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242" w:type="dxa"/>
        <w:tblLayout w:type="fixed"/>
        <w:tblLook w:val="04A0"/>
      </w:tblPr>
      <w:tblGrid>
        <w:gridCol w:w="3828"/>
        <w:gridCol w:w="2409"/>
        <w:gridCol w:w="993"/>
        <w:gridCol w:w="992"/>
        <w:gridCol w:w="992"/>
      </w:tblGrid>
      <w:tr w:rsidR="009E6471" w:rsidRPr="009E6471" w:rsidTr="00B555B6">
        <w:trPr>
          <w:trHeight w:val="315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471" w:rsidRPr="00B555B6" w:rsidRDefault="009E6471" w:rsidP="00B555B6">
            <w:pPr>
              <w:spacing w:after="0" w:line="240" w:lineRule="auto"/>
              <w:ind w:left="1750" w:hanging="175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A1:E39"/>
            <w:r w:rsidRPr="00B55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№ 1 </w:t>
            </w:r>
            <w:bookmarkEnd w:id="0"/>
          </w:p>
        </w:tc>
      </w:tr>
      <w:tr w:rsidR="009E6471" w:rsidRPr="009E6471" w:rsidTr="00B555B6">
        <w:trPr>
          <w:trHeight w:val="315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Собрания представителей </w:t>
            </w:r>
          </w:p>
        </w:tc>
      </w:tr>
      <w:tr w:rsidR="009E6471" w:rsidRPr="009E6471" w:rsidTr="00B555B6">
        <w:trPr>
          <w:trHeight w:val="315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55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Кармадонского</w:t>
            </w:r>
            <w:proofErr w:type="spellEnd"/>
            <w:r w:rsidRPr="00B55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9E6471" w:rsidRPr="009E6471" w:rsidTr="00B555B6">
        <w:trPr>
          <w:trHeight w:val="315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"О бюджете администрации </w:t>
            </w:r>
            <w:proofErr w:type="spellStart"/>
            <w:r w:rsidRPr="00B55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Кармадонского</w:t>
            </w:r>
            <w:proofErr w:type="spellEnd"/>
            <w:r w:rsidRPr="00B55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</w:t>
            </w:r>
          </w:p>
        </w:tc>
      </w:tr>
      <w:tr w:rsidR="009E6471" w:rsidRPr="009E6471" w:rsidTr="00B555B6">
        <w:trPr>
          <w:trHeight w:val="315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поселения на 2021 год и </w:t>
            </w:r>
            <w:proofErr w:type="spellStart"/>
            <w:r w:rsidRPr="00B55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палановый</w:t>
            </w:r>
            <w:proofErr w:type="spellEnd"/>
            <w:r w:rsidRPr="00B55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период 2022 и 2023 годов "</w:t>
            </w:r>
          </w:p>
        </w:tc>
      </w:tr>
      <w:tr w:rsidR="009E6471" w:rsidRPr="009E6471" w:rsidTr="00B555B6">
        <w:trPr>
          <w:trHeight w:val="465"/>
        </w:trPr>
        <w:tc>
          <w:tcPr>
            <w:tcW w:w="9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5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бюджета</w:t>
            </w:r>
          </w:p>
        </w:tc>
      </w:tr>
      <w:tr w:rsidR="009E6471" w:rsidRPr="009E6471" w:rsidTr="00B555B6">
        <w:trPr>
          <w:trHeight w:val="405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555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Коды бюджетной классификации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2023г</w:t>
            </w:r>
          </w:p>
        </w:tc>
      </w:tr>
      <w:tr w:rsidR="009E6471" w:rsidRPr="009E6471" w:rsidTr="00B555B6">
        <w:trPr>
          <w:trHeight w:val="42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71" w:rsidRPr="00B555B6" w:rsidRDefault="009E6471" w:rsidP="009E6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471" w:rsidRPr="00B555B6" w:rsidRDefault="009E6471" w:rsidP="009E64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</w:t>
            </w:r>
          </w:p>
        </w:tc>
      </w:tr>
      <w:tr w:rsidR="009E6471" w:rsidRPr="009E6471" w:rsidTr="000546D3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НАЛОГОВЫЕ И НЕНАЛОГОВЫЕ ДОХОДЫ - ИТОГО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555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555B6">
              <w:rPr>
                <w:rFonts w:ascii="Arial" w:eastAsia="Times New Roman" w:hAnsi="Arial" w:cs="Arial"/>
                <w:b/>
                <w:bCs/>
                <w:lang w:eastAsia="ru-RU"/>
              </w:rPr>
              <w:t>585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555B6">
              <w:rPr>
                <w:rFonts w:ascii="Arial" w:eastAsia="Times New Roman" w:hAnsi="Arial" w:cs="Arial"/>
                <w:b/>
                <w:bCs/>
                <w:lang w:eastAsia="ru-RU"/>
              </w:rPr>
              <w:t>565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555B6">
              <w:rPr>
                <w:rFonts w:ascii="Arial" w:eastAsia="Times New Roman" w:hAnsi="Arial" w:cs="Arial"/>
                <w:b/>
                <w:bCs/>
                <w:lang w:eastAsia="ru-RU"/>
              </w:rPr>
              <w:t>580</w:t>
            </w:r>
          </w:p>
        </w:tc>
      </w:tr>
      <w:tr w:rsidR="009E6471" w:rsidRPr="009E6471" w:rsidTr="00B555B6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555B6">
              <w:rPr>
                <w:rFonts w:ascii="Arial" w:eastAsia="Times New Roman" w:hAnsi="Arial" w:cs="Arial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227* и 228 Налогового кодекса РФ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555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55B6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55B6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55B6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</w:tr>
      <w:tr w:rsidR="009E6471" w:rsidRPr="009E6471" w:rsidTr="00B555B6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555B6">
              <w:rPr>
                <w:rFonts w:ascii="Arial" w:eastAsia="Times New Roman" w:hAnsi="Arial" w:cs="Arial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555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000 1 05 01011 01 0000 110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55B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55B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E6471" w:rsidRPr="009E6471" w:rsidTr="00B555B6">
        <w:trPr>
          <w:trHeight w:val="8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555B6">
              <w:rPr>
                <w:rFonts w:ascii="Arial" w:eastAsia="Times New Roman" w:hAnsi="Arial" w:cs="Arial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555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000 1 05 01021 01 0000 110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55B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55B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E6471" w:rsidRPr="009E6471" w:rsidTr="00B555B6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555B6">
              <w:rPr>
                <w:rFonts w:ascii="Arial" w:eastAsia="Times New Roman" w:hAnsi="Arial" w:cs="Arial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555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000 1 05 03010 01 0000 110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55B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55B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55B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9E6471" w:rsidRPr="009E6471" w:rsidTr="00B555B6">
        <w:trPr>
          <w:trHeight w:val="11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555B6">
              <w:rPr>
                <w:rFonts w:ascii="Arial" w:eastAsia="Times New Roman" w:hAnsi="Arial" w:cs="Arial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555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55B6">
              <w:rPr>
                <w:rFonts w:ascii="Arial" w:eastAsia="Times New Roman" w:hAnsi="Arial" w:cs="Arial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55B6">
              <w:rPr>
                <w:rFonts w:ascii="Arial" w:eastAsia="Times New Roman" w:hAnsi="Arial" w:cs="Arial"/>
                <w:lang w:eastAsia="ru-RU"/>
              </w:rPr>
              <w:t>370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55B6">
              <w:rPr>
                <w:rFonts w:ascii="Arial" w:eastAsia="Times New Roman" w:hAnsi="Arial" w:cs="Arial"/>
                <w:lang w:eastAsia="ru-RU"/>
              </w:rPr>
              <w:t>370</w:t>
            </w:r>
          </w:p>
        </w:tc>
      </w:tr>
      <w:tr w:rsidR="009E6471" w:rsidRPr="009E6471" w:rsidTr="00B555B6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555B6">
              <w:rPr>
                <w:rFonts w:ascii="Arial" w:eastAsia="Times New Roman" w:hAnsi="Arial" w:cs="Arial"/>
                <w:lang w:eastAsia="ru-RU"/>
              </w:rPr>
              <w:t xml:space="preserve">Земельный налог с физических лиц, обладающих земельным </w:t>
            </w:r>
            <w:proofErr w:type="spellStart"/>
            <w:r w:rsidRPr="00B555B6">
              <w:rPr>
                <w:rFonts w:ascii="Arial" w:eastAsia="Times New Roman" w:hAnsi="Arial" w:cs="Arial"/>
                <w:lang w:eastAsia="ru-RU"/>
              </w:rPr>
              <w:t>участеом</w:t>
            </w:r>
            <w:proofErr w:type="spellEnd"/>
            <w:r w:rsidRPr="00B555B6">
              <w:rPr>
                <w:rFonts w:ascii="Arial" w:eastAsia="Times New Roman" w:hAnsi="Arial" w:cs="Arial"/>
                <w:lang w:eastAsia="ru-RU"/>
              </w:rPr>
              <w:t>, расположенным в границах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555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55B6">
              <w:rPr>
                <w:rFonts w:ascii="Arial" w:eastAsia="Times New Roman" w:hAnsi="Arial" w:cs="Arial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55B6">
              <w:rPr>
                <w:rFonts w:ascii="Arial" w:eastAsia="Times New Roman" w:hAnsi="Arial" w:cs="Arial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55B6">
              <w:rPr>
                <w:rFonts w:ascii="Arial" w:eastAsia="Times New Roman" w:hAnsi="Arial" w:cs="Arial"/>
                <w:lang w:eastAsia="ru-RU"/>
              </w:rPr>
              <w:t>165</w:t>
            </w:r>
          </w:p>
        </w:tc>
      </w:tr>
      <w:tr w:rsidR="009E6471" w:rsidRPr="009E6471" w:rsidTr="00B555B6">
        <w:trPr>
          <w:trHeight w:val="17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555B6">
              <w:rPr>
                <w:rFonts w:ascii="Arial" w:eastAsia="Times New Roman" w:hAnsi="Arial" w:cs="Arial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555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000 1 11 05013 10 0000 120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55B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55B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E6471" w:rsidRPr="009E6471" w:rsidTr="00B555B6">
        <w:trPr>
          <w:trHeight w:val="18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555B6">
              <w:rPr>
                <w:rFonts w:ascii="Arial" w:eastAsia="Times New Roman" w:hAnsi="Arial" w:cs="Arial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555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000 1 11 05035 10 0000 120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55B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55B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E6471" w:rsidRPr="009E6471" w:rsidTr="00B555B6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555B6">
              <w:rPr>
                <w:rFonts w:ascii="Arial" w:eastAsia="Times New Roman" w:hAnsi="Arial" w:cs="Arial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555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000 1 13 01995 10 0000 130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55B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55B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E6471" w:rsidRPr="009E6471" w:rsidTr="00B555B6">
        <w:trPr>
          <w:trHeight w:val="17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555B6">
              <w:rPr>
                <w:rFonts w:ascii="Arial" w:eastAsia="Times New Roman" w:hAnsi="Arial" w:cs="Arial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555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000 1 14 02052 10 0000 410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55B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55B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E6471" w:rsidRPr="009E6471" w:rsidTr="00B555B6">
        <w:trPr>
          <w:trHeight w:val="12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555B6">
              <w:rPr>
                <w:rFonts w:ascii="Arial" w:eastAsia="Times New Roman" w:hAnsi="Arial" w:cs="Arial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555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000 1 14 06013 10 0000 430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55B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55B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E6471" w:rsidRPr="009E6471" w:rsidTr="00B555B6">
        <w:trPr>
          <w:trHeight w:val="11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555B6">
              <w:rPr>
                <w:rFonts w:ascii="Arial" w:eastAsia="Times New Roman" w:hAnsi="Arial" w:cs="Arial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555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000 1 14 06025 10 0000 430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55B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55B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E6471" w:rsidRPr="009E6471" w:rsidTr="00B555B6">
        <w:trPr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555B6">
              <w:rPr>
                <w:rFonts w:ascii="Arial" w:eastAsia="Times New Roman" w:hAnsi="Arial" w:cs="Arial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555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000 1 17 01050 10 0000 180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55B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55B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55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E6471" w:rsidRPr="009E6471" w:rsidTr="00B555B6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555B6">
              <w:rPr>
                <w:rFonts w:ascii="Arial" w:eastAsia="Times New Roman" w:hAnsi="Arial" w:cs="Arial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555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000 1 17 14030 10 0000 180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55B6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55B6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55B6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</w:tr>
      <w:tr w:rsidR="009E6471" w:rsidRPr="009E6471" w:rsidTr="00B555B6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555B6">
              <w:rPr>
                <w:rFonts w:ascii="Arial" w:eastAsia="Times New Roman" w:hAnsi="Arial" w:cs="Arial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555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555B6">
              <w:rPr>
                <w:rFonts w:ascii="Arial" w:eastAsia="Times New Roman" w:hAnsi="Arial" w:cs="Arial"/>
                <w:b/>
                <w:bCs/>
                <w:lang w:eastAsia="ru-RU"/>
              </w:rPr>
              <w:t>1242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555B6">
              <w:rPr>
                <w:rFonts w:ascii="Arial" w:eastAsia="Times New Roman" w:hAnsi="Arial" w:cs="Arial"/>
                <w:b/>
                <w:bCs/>
                <w:lang w:eastAsia="ru-RU"/>
              </w:rPr>
              <w:t>1064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555B6">
              <w:rPr>
                <w:rFonts w:ascii="Arial" w:eastAsia="Times New Roman" w:hAnsi="Arial" w:cs="Arial"/>
                <w:b/>
                <w:bCs/>
                <w:lang w:eastAsia="ru-RU"/>
              </w:rPr>
              <w:t>1049</w:t>
            </w:r>
          </w:p>
        </w:tc>
      </w:tr>
      <w:tr w:rsidR="009E6471" w:rsidRPr="009E6471" w:rsidTr="00B555B6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555B6">
              <w:rPr>
                <w:rFonts w:ascii="Arial" w:eastAsia="Times New Roman" w:hAnsi="Arial" w:cs="Arial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555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000 2 02 16001 10 0000 150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55B6">
              <w:rPr>
                <w:rFonts w:ascii="Arial" w:eastAsia="Times New Roman" w:hAnsi="Arial" w:cs="Arial"/>
                <w:lang w:eastAsia="ru-RU"/>
              </w:rPr>
              <w:t>1225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55B6">
              <w:rPr>
                <w:rFonts w:ascii="Arial" w:eastAsia="Times New Roman" w:hAnsi="Arial" w:cs="Arial"/>
                <w:lang w:eastAsia="ru-RU"/>
              </w:rPr>
              <w:t>1046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55B6">
              <w:rPr>
                <w:rFonts w:ascii="Arial" w:eastAsia="Times New Roman" w:hAnsi="Arial" w:cs="Arial"/>
                <w:lang w:eastAsia="ru-RU"/>
              </w:rPr>
              <w:t>1031</w:t>
            </w:r>
          </w:p>
        </w:tc>
      </w:tr>
      <w:tr w:rsidR="009E6471" w:rsidRPr="009E6471" w:rsidTr="00B555B6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55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дотации на выравнивание уровня бюджетной обеспеченности (за счет средств местного бюджета)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555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55B6">
              <w:rPr>
                <w:rFonts w:ascii="Arial" w:eastAsia="Times New Roman" w:hAnsi="Arial" w:cs="Arial"/>
                <w:lang w:eastAsia="ru-RU"/>
              </w:rPr>
              <w:t>1225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55B6">
              <w:rPr>
                <w:rFonts w:ascii="Arial" w:eastAsia="Times New Roman" w:hAnsi="Arial" w:cs="Arial"/>
                <w:lang w:eastAsia="ru-RU"/>
              </w:rPr>
              <w:t>1046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55B6">
              <w:rPr>
                <w:rFonts w:ascii="Arial" w:eastAsia="Times New Roman" w:hAnsi="Arial" w:cs="Arial"/>
                <w:lang w:eastAsia="ru-RU"/>
              </w:rPr>
              <w:t>1031</w:t>
            </w:r>
          </w:p>
        </w:tc>
      </w:tr>
      <w:tr w:rsidR="009E6471" w:rsidRPr="009E6471" w:rsidTr="00B555B6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55B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дотации на выравнивание уровня бюджетной обеспеченности (за счет средств республиканского бюджета)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555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55B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55B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55B6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555B6" w:rsidRPr="009E6471" w:rsidTr="00B555B6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5B6" w:rsidRPr="00B555B6" w:rsidRDefault="00B555B6" w:rsidP="009E64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B6" w:rsidRPr="00B555B6" w:rsidRDefault="00B555B6" w:rsidP="009E6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5B6" w:rsidRPr="00B555B6" w:rsidRDefault="00B555B6" w:rsidP="009E64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5B6" w:rsidRPr="00B555B6" w:rsidRDefault="00B555B6" w:rsidP="009E64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5B6" w:rsidRPr="00B555B6" w:rsidRDefault="00B555B6" w:rsidP="009E64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E6471" w:rsidRPr="009E6471" w:rsidTr="00B555B6">
        <w:trPr>
          <w:trHeight w:val="9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555B6">
              <w:rPr>
                <w:rFonts w:ascii="Arial" w:eastAsia="Times New Roman" w:hAnsi="Arial" w:cs="Arial"/>
                <w:lang w:eastAsia="ru-RU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555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000 2 02 35118 10 0000 150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55B6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55B6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555B6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</w:tr>
      <w:tr w:rsidR="009E6471" w:rsidRPr="009E6471" w:rsidTr="00B555B6">
        <w:trPr>
          <w:trHeight w:val="8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555B6">
              <w:rPr>
                <w:rFonts w:ascii="Arial" w:eastAsia="Times New Roman" w:hAnsi="Arial" w:cs="Arial"/>
                <w:b/>
                <w:bCs/>
                <w:lang w:eastAsia="ru-RU"/>
              </w:rPr>
              <w:t>ВСЕГО ДОХОДОВ: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555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555B6">
              <w:rPr>
                <w:rFonts w:ascii="Arial" w:eastAsia="Times New Roman" w:hAnsi="Arial" w:cs="Arial"/>
                <w:b/>
                <w:bCs/>
                <w:lang w:eastAsia="ru-RU"/>
              </w:rPr>
              <w:t>1827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555B6">
              <w:rPr>
                <w:rFonts w:ascii="Arial" w:eastAsia="Times New Roman" w:hAnsi="Arial" w:cs="Arial"/>
                <w:b/>
                <w:bCs/>
                <w:lang w:eastAsia="ru-RU"/>
              </w:rPr>
              <w:t>1629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E6471" w:rsidRPr="00B555B6" w:rsidRDefault="009E6471" w:rsidP="009E6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555B6">
              <w:rPr>
                <w:rFonts w:ascii="Arial" w:eastAsia="Times New Roman" w:hAnsi="Arial" w:cs="Arial"/>
                <w:b/>
                <w:bCs/>
                <w:lang w:eastAsia="ru-RU"/>
              </w:rPr>
              <w:t>1629</w:t>
            </w:r>
          </w:p>
        </w:tc>
      </w:tr>
    </w:tbl>
    <w:p w:rsidR="00B81A1A" w:rsidRDefault="00B81A1A"/>
    <w:sectPr w:rsidR="00B81A1A" w:rsidSect="009E6471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9E6471"/>
    <w:rsid w:val="000546D3"/>
    <w:rsid w:val="009E6471"/>
    <w:rsid w:val="00B555B6"/>
    <w:rsid w:val="00B60AFB"/>
    <w:rsid w:val="00B81A1A"/>
    <w:rsid w:val="00EB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528</Words>
  <Characters>3016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Тедеева</dc:creator>
  <cp:lastModifiedBy>Тедеева</cp:lastModifiedBy>
  <cp:revision>5</cp:revision>
  <dcterms:created xsi:type="dcterms:W3CDTF">2021-01-25T08:02:00Z</dcterms:created>
  <dcterms:modified xsi:type="dcterms:W3CDTF">2021-01-27T07:58:00Z</dcterms:modified>
</cp:coreProperties>
</file>